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162A0160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1CC9C359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0357E741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5E4F6BBF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27E57500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28C64915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7260DAFF" w14:textId="77777777" w:rsidR="004F5BA2" w:rsidRDefault="004F5BA2" w:rsidP="004F5BA2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08BE506B" w14:textId="77777777" w:rsidR="004F5BA2" w:rsidRDefault="004F5BA2" w:rsidP="004F5BA2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2CDB9299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7E93B9BD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044996C7" w14:textId="77777777" w:rsidR="00C75B30" w:rsidRDefault="00A449E0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0B4308DA" wp14:editId="25B739D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76835</wp:posOffset>
                  </wp:positionV>
                  <wp:extent cx="1219200" cy="600075"/>
                  <wp:effectExtent l="0" t="0" r="0" b="9525"/>
                  <wp:wrapNone/>
                  <wp:docPr id="8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21C7B70D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64837260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4523C161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05C62FF7" w14:textId="77777777" w:rsidR="000A0302" w:rsidRDefault="00284C2B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Tolo-Sept </w:t>
            </w:r>
          </w:p>
          <w:p w14:paraId="1F2AB9B9" w14:textId="77777777" w:rsidR="00A46B41" w:rsidRDefault="00A46B41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0A0302" w14:paraId="3016AA0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07BE718C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0A0302" w14:paraId="28D4301D" w14:textId="77777777" w:rsidTr="00A46B41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085A1C9" w14:textId="77777777" w:rsidR="000A0302" w:rsidRDefault="00A449E0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01337C46" wp14:editId="2F334A9E">
                  <wp:extent cx="752475" cy="685800"/>
                  <wp:effectExtent l="0" t="0" r="9525" b="0"/>
                  <wp:docPr id="1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519C94A7" w14:textId="77777777" w:rsidR="00A46B41" w:rsidRDefault="00A46B41" w:rsidP="00A46B4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A46B41">
              <w:rPr>
                <w:rFonts w:ascii="Arial" w:hAnsi="Arial"/>
                <w:sz w:val="22"/>
              </w:rPr>
              <w:t>Flüssigkeit und Dampf entzündbar.</w:t>
            </w:r>
          </w:p>
          <w:p w14:paraId="7EFFB596" w14:textId="77777777" w:rsidR="00A46B41" w:rsidRDefault="00A46B41" w:rsidP="00A46B4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A46B41">
              <w:rPr>
                <w:rFonts w:ascii="Arial" w:hAnsi="Arial"/>
                <w:sz w:val="22"/>
              </w:rPr>
              <w:t>Verursacht schwere Augenreizung.</w:t>
            </w:r>
          </w:p>
          <w:p w14:paraId="32E6436A" w14:textId="77777777" w:rsidR="00606484" w:rsidRDefault="00606484" w:rsidP="00A46B4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606484">
              <w:rPr>
                <w:rFonts w:ascii="Arial" w:hAnsi="Arial"/>
                <w:sz w:val="22"/>
              </w:rPr>
              <w:t>Kann Schläfrigkeit und Benommenheit verursachen.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46B5002A" w14:textId="77777777" w:rsidR="000A0302" w:rsidRDefault="00A449E0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5DC26A49" wp14:editId="06746487">
                  <wp:extent cx="704850" cy="647700"/>
                  <wp:effectExtent l="0" t="0" r="0" b="0"/>
                  <wp:docPr id="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00DEF06F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6F468EBE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0A0302" w14:paraId="0FCF93F9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3BA8AE6" w14:textId="77777777" w:rsidR="000A0302" w:rsidRDefault="00A449E0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A413D59" wp14:editId="73DB62E9">
                  <wp:extent cx="695325" cy="695325"/>
                  <wp:effectExtent l="0" t="0" r="9525" b="9525"/>
                  <wp:docPr id="3" name="Bild 3" descr="U:\RS\Projekte\GHS Umstellung\BA_Vorlagen\Zeichen\m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RS\Projekte\GHS Umstellung\BA_Vorlagen\Zeichen\m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6F525A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  <w:p w14:paraId="17B71FE5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674F5C88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Schutzbrille tragen.</w:t>
            </w:r>
          </w:p>
          <w:p w14:paraId="6A9DC8C6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Vorbeugender Hautschutz.</w:t>
            </w:r>
          </w:p>
          <w:p w14:paraId="422C43B9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  <w:p w14:paraId="372EEA59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Zündquellen fernhalten.</w:t>
            </w:r>
          </w:p>
          <w:p w14:paraId="1DE11F84" w14:textId="77777777" w:rsidR="000A0302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Für ausreichende Lüftung sorgen.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6082D3DB" w14:textId="77777777" w:rsidR="000A0302" w:rsidRDefault="000A0302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</w:p>
          <w:p w14:paraId="16066EA6" w14:textId="77777777" w:rsidR="000A0302" w:rsidRDefault="000A0302">
            <w:pPr>
              <w:pStyle w:val="SymbolSpalte"/>
              <w:rPr>
                <w:rFonts w:ascii="Arial" w:hAnsi="Arial"/>
                <w:sz w:val="22"/>
              </w:rPr>
            </w:pPr>
          </w:p>
        </w:tc>
      </w:tr>
      <w:tr w:rsidR="000A0302" w14:paraId="6BA5AD29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96C7DBE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220A409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7941C814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0A0302" w14:paraId="31EA94E8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DF0EE83" w14:textId="77777777" w:rsidR="000A0302" w:rsidRDefault="00A449E0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426E6DD8" wp14:editId="2178D236">
                  <wp:extent cx="685800" cy="600075"/>
                  <wp:effectExtent l="0" t="0" r="0" b="952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AF1BB" w14:textId="77777777" w:rsidR="000A0302" w:rsidRDefault="00A449E0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332513D2" wp14:editId="30762D97">
                  <wp:extent cx="78105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6C185A1D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7D45F9CD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008D23A4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419CE8ED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3BA0953B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  <w:p w14:paraId="1A89C22A" w14:textId="77777777" w:rsidR="000A0302" w:rsidRDefault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Zündquellen fernhalten.</w:t>
            </w:r>
          </w:p>
        </w:tc>
      </w:tr>
      <w:tr w:rsidR="000A0302" w14:paraId="0910D6EE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F5F6558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9BFAB5F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291E4384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0A0302" w14:paraId="032FC77A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6120FDF" w14:textId="77777777" w:rsidR="000A0302" w:rsidRDefault="00A449E0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40BFCC94" wp14:editId="191811A0">
                  <wp:extent cx="685800" cy="6858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F7CCAE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067413EB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 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2E2CD6A5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 : </w:t>
            </w:r>
            <w:r w:rsidR="005C0311">
              <w:rPr>
                <w:rFonts w:ascii="Arial" w:hAnsi="Arial"/>
                <w:sz w:val="22"/>
              </w:rPr>
              <w:t>Nur wenn bei Bewuss</w:t>
            </w:r>
            <w:r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09333B3B" w14:textId="3AED651B" w:rsidR="000A0302" w:rsidRDefault="009831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 w:rsidR="000A0302">
              <w:rPr>
                <w:rFonts w:ascii="Arial" w:hAnsi="Arial"/>
                <w:b/>
                <w:sz w:val="22"/>
              </w:rPr>
              <w:t xml:space="preserve">Einatmen : </w:t>
            </w:r>
            <w:r w:rsidR="000A0302">
              <w:rPr>
                <w:rFonts w:ascii="Arial" w:hAnsi="Arial"/>
                <w:sz w:val="22"/>
              </w:rPr>
              <w:t xml:space="preserve"> Für Frischluftzufuhr sorgen, Ruhe, halbaufrecht lagern, Kleidung lockern</w:t>
            </w:r>
            <w:r w:rsidR="00852025">
              <w:rPr>
                <w:rFonts w:ascii="Arial" w:hAnsi="Arial"/>
                <w:sz w:val="22"/>
              </w:rPr>
              <w:t>.</w:t>
            </w:r>
          </w:p>
          <w:p w14:paraId="0D73FE42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Atemhilfe bei Atemschwierigkeiten. Bei erheblicher Einwirkung ärztliche Behandlung </w:t>
            </w:r>
          </w:p>
          <w:p w14:paraId="35EDE9D1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0A0302" w14:paraId="4FA0E053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5B0450E9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0A0302" w14:paraId="3B934D4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69CAAD49" w14:textId="77777777" w:rsidR="000A0302" w:rsidRDefault="00A449E0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4B68E205" wp14:editId="11B3AAD1">
                  <wp:extent cx="685800" cy="51435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1F66C142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</w:t>
            </w:r>
            <w:r w:rsidR="005C0311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4410BE7E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5168C67B" w14:textId="77777777" w:rsidR="000A0302" w:rsidRDefault="000A0302">
            <w:pPr>
              <w:rPr>
                <w:rFonts w:ascii="Arial" w:hAnsi="Arial"/>
                <w:sz w:val="22"/>
              </w:rPr>
            </w:pPr>
          </w:p>
        </w:tc>
      </w:tr>
    </w:tbl>
    <w:p w14:paraId="1D095D0A" w14:textId="77777777" w:rsidR="000A0302" w:rsidRDefault="00C75B30">
      <w:pPr>
        <w:rPr>
          <w:rFonts w:ascii="Arial" w:hAnsi="Arial"/>
          <w:sz w:val="22"/>
        </w:rPr>
      </w:pPr>
      <w:r w:rsidRPr="00A449E0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A0302"/>
    <w:rsid w:val="000F64B2"/>
    <w:rsid w:val="00212778"/>
    <w:rsid w:val="00225AF9"/>
    <w:rsid w:val="00284C2B"/>
    <w:rsid w:val="003366F5"/>
    <w:rsid w:val="00453CF7"/>
    <w:rsid w:val="004F5BA2"/>
    <w:rsid w:val="005C0311"/>
    <w:rsid w:val="00606484"/>
    <w:rsid w:val="00661C2D"/>
    <w:rsid w:val="00672D07"/>
    <w:rsid w:val="0073415D"/>
    <w:rsid w:val="007F219C"/>
    <w:rsid w:val="00852025"/>
    <w:rsid w:val="00870375"/>
    <w:rsid w:val="008D47FD"/>
    <w:rsid w:val="00983140"/>
    <w:rsid w:val="009F19EF"/>
    <w:rsid w:val="00A449E0"/>
    <w:rsid w:val="00A46B41"/>
    <w:rsid w:val="00A71BD1"/>
    <w:rsid w:val="00A85972"/>
    <w:rsid w:val="00AE648F"/>
    <w:rsid w:val="00C75B30"/>
    <w:rsid w:val="00D32A4A"/>
    <w:rsid w:val="00D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2D4AE"/>
  <w15:chartTrackingRefBased/>
  <w15:docId w15:val="{235F47BA-C34F-4D3C-8694-8851DE52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U:\RS\Projekte\GHS%20Umstellung\BA_Vorlagen\Zeichen\m004.g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wmf"/><Relationship Id="rId5" Type="http://schemas.openxmlformats.org/officeDocument/2006/relationships/image" Target="media/image2.jpeg"/><Relationship Id="rId10" Type="http://schemas.openxmlformats.org/officeDocument/2006/relationships/image" Target="media/image6.wmf"/><Relationship Id="rId4" Type="http://schemas.openxmlformats.org/officeDocument/2006/relationships/image" Target="media/image1.jpeg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216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2030</CharactersWithSpaces>
  <SharedDoc>false</SharedDoc>
  <HLinks>
    <vt:vector size="6" baseType="variant">
      <vt:variant>
        <vt:i4>2883615</vt:i4>
      </vt:variant>
      <vt:variant>
        <vt:i4>2518</vt:i4>
      </vt:variant>
      <vt:variant>
        <vt:i4>1027</vt:i4>
      </vt:variant>
      <vt:variant>
        <vt:i4>1</vt:i4>
      </vt:variant>
      <vt:variant>
        <vt:lpwstr>U:\RS\Projekte\GHS Umstellung\BA_Vorlagen\Zeichen\m004.gif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5</cp:revision>
  <cp:lastPrinted>2008-04-18T09:44:00Z</cp:lastPrinted>
  <dcterms:created xsi:type="dcterms:W3CDTF">2021-04-29T10:59:00Z</dcterms:created>
  <dcterms:modified xsi:type="dcterms:W3CDTF">2023-04-27T09:38:00Z</dcterms:modified>
</cp:coreProperties>
</file>